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4503" w14:textId="6DBE4A6F" w:rsidR="00D9632C" w:rsidRPr="00D9632C" w:rsidRDefault="00D9632C" w:rsidP="00D9632C">
      <w:pPr>
        <w:jc w:val="center"/>
        <w:rPr>
          <w:rFonts w:asciiTheme="majorHAnsi" w:eastAsia="Times New Roman" w:hAnsiTheme="majorHAnsi" w:cstheme="majorHAnsi"/>
          <w:sz w:val="32"/>
          <w:szCs w:val="32"/>
        </w:rPr>
      </w:pPr>
      <w:r w:rsidRPr="00D9632C">
        <w:rPr>
          <w:rFonts w:asciiTheme="majorHAnsi" w:eastAsia="Times New Roman" w:hAnsiTheme="majorHAnsi" w:cstheme="majorHAnsi"/>
          <w:sz w:val="32"/>
          <w:szCs w:val="32"/>
        </w:rPr>
        <w:t xml:space="preserve">College/Seminary Cooperative </w:t>
      </w:r>
      <w:r w:rsidRPr="00D9632C">
        <w:rPr>
          <w:rFonts w:asciiTheme="majorHAnsi" w:eastAsia="Times New Roman" w:hAnsiTheme="majorHAnsi" w:cstheme="majorHAnsi"/>
          <w:sz w:val="32"/>
          <w:szCs w:val="32"/>
        </w:rPr>
        <w:t xml:space="preserve">3/3 </w:t>
      </w:r>
      <w:r w:rsidRPr="00D9632C">
        <w:rPr>
          <w:rFonts w:asciiTheme="majorHAnsi" w:eastAsia="Times New Roman" w:hAnsiTheme="majorHAnsi" w:cstheme="majorHAnsi"/>
          <w:sz w:val="32"/>
          <w:szCs w:val="32"/>
        </w:rPr>
        <w:t>Program</w:t>
      </w:r>
      <w:r w:rsidRPr="00D9632C">
        <w:rPr>
          <w:rFonts w:asciiTheme="majorHAnsi" w:eastAsia="Times New Roman" w:hAnsiTheme="majorHAnsi" w:cstheme="majorHAnsi"/>
          <w:sz w:val="32"/>
          <w:szCs w:val="32"/>
        </w:rPr>
        <w:t xml:space="preserve"> (BA/MDiv)</w:t>
      </w:r>
    </w:p>
    <w:p w14:paraId="580551C7" w14:textId="77777777" w:rsidR="00D9632C" w:rsidRPr="00D9632C" w:rsidRDefault="00D9632C" w:rsidP="00D9632C">
      <w:pPr>
        <w:jc w:val="center"/>
        <w:rPr>
          <w:rFonts w:asciiTheme="majorHAnsi" w:eastAsia="Times New Roman" w:hAnsiTheme="majorHAnsi" w:cstheme="majorHAnsi"/>
        </w:rPr>
      </w:pPr>
    </w:p>
    <w:p w14:paraId="783BFB9E" w14:textId="2A983E5B" w:rsidR="00D9632C" w:rsidRPr="00D9632C" w:rsidRDefault="00D9632C" w:rsidP="00D9632C">
      <w:pPr>
        <w:rPr>
          <w:rFonts w:asciiTheme="majorHAnsi" w:eastAsia="Times New Roman" w:hAnsiTheme="majorHAnsi" w:cstheme="majorHAnsi"/>
          <w:i/>
          <w:iCs/>
        </w:rPr>
      </w:pPr>
      <w:r w:rsidRPr="00D9632C">
        <w:rPr>
          <w:rFonts w:asciiTheme="majorHAnsi" w:eastAsia="Times New Roman" w:hAnsiTheme="majorHAnsi" w:cstheme="majorHAnsi"/>
          <w:i/>
          <w:iCs/>
        </w:rPr>
        <w:t>From the University of Dubuque Catalog 2021-2022:</w:t>
      </w:r>
    </w:p>
    <w:p w14:paraId="2339333F" w14:textId="77777777" w:rsidR="00D9632C" w:rsidRPr="00D9632C" w:rsidRDefault="00D9632C" w:rsidP="00D9632C">
      <w:pPr>
        <w:rPr>
          <w:rFonts w:ascii="Calibri" w:eastAsia="Times New Roman" w:hAnsi="Calibri" w:cs="Calibri"/>
        </w:rPr>
      </w:pPr>
    </w:p>
    <w:p w14:paraId="7785E769" w14:textId="06DB9CD8" w:rsidR="00D9632C" w:rsidRPr="00D9632C" w:rsidRDefault="00D9632C" w:rsidP="00D9632C">
      <w:pPr>
        <w:rPr>
          <w:rFonts w:asciiTheme="majorHAnsi" w:eastAsia="Times New Roman" w:hAnsiTheme="majorHAnsi" w:cstheme="majorHAnsi"/>
          <w:sz w:val="20"/>
          <w:szCs w:val="20"/>
        </w:rPr>
      </w:pPr>
      <w:r w:rsidRPr="00D9632C">
        <w:rPr>
          <w:rFonts w:asciiTheme="majorHAnsi" w:eastAsia="Times New Roman" w:hAnsiTheme="majorHAnsi" w:cstheme="majorHAnsi"/>
          <w:sz w:val="22"/>
          <w:szCs w:val="22"/>
        </w:rPr>
        <w:t xml:space="preserve">The University of Dubuque offers this unique program through which selected individuals whose </w:t>
      </w:r>
      <w:r w:rsidRPr="00D9632C">
        <w:rPr>
          <w:rFonts w:asciiTheme="majorHAnsi" w:eastAsia="Times New Roman" w:hAnsiTheme="majorHAnsi" w:cstheme="majorHAnsi"/>
          <w:sz w:val="20"/>
          <w:szCs w:val="20"/>
        </w:rPr>
        <w:t xml:space="preserve">vocational direction involves Seminary studies can complete the Bachelor of Arts and the Master of Divinity degrees in an accelerated fashion. The 3/3 program is geared towards the non-traditional student who has been out of high school for at least five years and who can demonstrate significant life experience, such as having a previous career or raising a family. After the completion of at least 60 credits and most of the Core curriculum and major requirements, students in this program may begin taking first-year Seminary courses. These foundational courses are listed in the term schedule in the areas of Biblical Studies (BI), History and Theology (HT), Ministry (MN), and Spiritual Formation (IN). Up to 32 credits from these approved Seminary courses will count toward the 120 credit hours required for the </w:t>
      </w:r>
      <w:proofErr w:type="gramStart"/>
      <w:r w:rsidRPr="00D9632C">
        <w:rPr>
          <w:rFonts w:asciiTheme="majorHAnsi" w:eastAsia="Times New Roman" w:hAnsiTheme="majorHAnsi" w:cstheme="majorHAnsi"/>
          <w:sz w:val="20"/>
          <w:szCs w:val="20"/>
        </w:rPr>
        <w:t>Bachelor’s</w:t>
      </w:r>
      <w:proofErr w:type="gramEnd"/>
      <w:r w:rsidRPr="00D9632C">
        <w:rPr>
          <w:rFonts w:asciiTheme="majorHAnsi" w:eastAsia="Times New Roman" w:hAnsiTheme="majorHAnsi" w:cstheme="majorHAnsi"/>
          <w:sz w:val="20"/>
          <w:szCs w:val="20"/>
        </w:rPr>
        <w:t xml:space="preserve"> degree. Until </w:t>
      </w:r>
      <w:proofErr w:type="gramStart"/>
      <w:r w:rsidRPr="00D9632C">
        <w:rPr>
          <w:rFonts w:asciiTheme="majorHAnsi" w:eastAsia="Times New Roman" w:hAnsiTheme="majorHAnsi" w:cstheme="majorHAnsi"/>
          <w:sz w:val="20"/>
          <w:szCs w:val="20"/>
        </w:rPr>
        <w:t>all of</w:t>
      </w:r>
      <w:proofErr w:type="gramEnd"/>
      <w:r w:rsidRPr="00D9632C">
        <w:rPr>
          <w:rFonts w:asciiTheme="majorHAnsi" w:eastAsia="Times New Roman" w:hAnsiTheme="majorHAnsi" w:cstheme="majorHAnsi"/>
          <w:sz w:val="20"/>
          <w:szCs w:val="20"/>
        </w:rPr>
        <w:t xml:space="preserve"> the requirements for undergraduate graduation are completed, 3/3 students maintain the status of undergraduates for financial aid and fee purposes. At the end of the term in which the student completes </w:t>
      </w:r>
      <w:proofErr w:type="gramStart"/>
      <w:r w:rsidRPr="00D9632C">
        <w:rPr>
          <w:rFonts w:asciiTheme="majorHAnsi" w:eastAsia="Times New Roman" w:hAnsiTheme="majorHAnsi" w:cstheme="majorHAnsi"/>
          <w:sz w:val="20"/>
          <w:szCs w:val="20"/>
        </w:rPr>
        <w:t>all of</w:t>
      </w:r>
      <w:proofErr w:type="gramEnd"/>
      <w:r w:rsidRPr="00D9632C">
        <w:rPr>
          <w:rFonts w:asciiTheme="majorHAnsi" w:eastAsia="Times New Roman" w:hAnsiTheme="majorHAnsi" w:cstheme="majorHAnsi"/>
          <w:sz w:val="20"/>
          <w:szCs w:val="20"/>
        </w:rPr>
        <w:t xml:space="preserve"> these requirements, he or she is normally admitted to the Seminary MDiv program with the Seminary courses he or she has already taken as an undergraduate student counting toward the first year of Seminary. Through this program, students are able to shorten the time required to earn both the BA and the </w:t>
      </w:r>
      <w:proofErr w:type="spellStart"/>
      <w:proofErr w:type="gramStart"/>
      <w:r w:rsidRPr="00D9632C">
        <w:rPr>
          <w:rFonts w:asciiTheme="majorHAnsi" w:eastAsia="Times New Roman" w:hAnsiTheme="majorHAnsi" w:cstheme="majorHAnsi"/>
          <w:sz w:val="20"/>
          <w:szCs w:val="20"/>
        </w:rPr>
        <w:t>Masters</w:t>
      </w:r>
      <w:proofErr w:type="spellEnd"/>
      <w:proofErr w:type="gramEnd"/>
      <w:r w:rsidRPr="00D9632C">
        <w:rPr>
          <w:rFonts w:asciiTheme="majorHAnsi" w:eastAsia="Times New Roman" w:hAnsiTheme="majorHAnsi" w:cstheme="majorHAnsi"/>
          <w:sz w:val="20"/>
          <w:szCs w:val="20"/>
        </w:rPr>
        <w:t xml:space="preserve"> degree by up to one year. Due to a variety of individual circumstances, the time saved may be less. </w:t>
      </w:r>
    </w:p>
    <w:p w14:paraId="622C75F2" w14:textId="670BACD1" w:rsidR="001807C7" w:rsidRPr="00D9632C" w:rsidRDefault="001150FA">
      <w:pPr>
        <w:rPr>
          <w:rFonts w:asciiTheme="majorHAnsi" w:hAnsiTheme="majorHAnsi" w:cstheme="majorHAnsi"/>
          <w:sz w:val="20"/>
          <w:szCs w:val="20"/>
        </w:rPr>
      </w:pPr>
    </w:p>
    <w:p w14:paraId="040C41CE" w14:textId="77777777" w:rsidR="00D9632C" w:rsidRPr="00D9632C" w:rsidRDefault="00D9632C" w:rsidP="00D9632C">
      <w:pPr>
        <w:rPr>
          <w:rFonts w:asciiTheme="majorHAnsi" w:eastAsia="Times New Roman" w:hAnsiTheme="majorHAnsi" w:cstheme="majorHAnsi"/>
          <w:sz w:val="20"/>
          <w:szCs w:val="20"/>
        </w:rPr>
      </w:pPr>
      <w:r w:rsidRPr="00D9632C">
        <w:rPr>
          <w:rFonts w:asciiTheme="majorHAnsi" w:eastAsia="Times New Roman" w:hAnsiTheme="majorHAnsi" w:cstheme="majorHAnsi"/>
          <w:b/>
          <w:bCs/>
          <w:sz w:val="20"/>
          <w:szCs w:val="20"/>
        </w:rPr>
        <w:t>3/3 Program Information</w:t>
      </w:r>
      <w:r w:rsidRPr="00D9632C">
        <w:rPr>
          <w:rFonts w:asciiTheme="majorHAnsi" w:eastAsia="Times New Roman" w:hAnsiTheme="majorHAnsi" w:cstheme="majorHAnsi"/>
          <w:sz w:val="20"/>
          <w:szCs w:val="20"/>
        </w:rPr>
        <w:t xml:space="preserve"> </w:t>
      </w:r>
    </w:p>
    <w:p w14:paraId="596B566C" w14:textId="77777777"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eastAsia="Times New Roman" w:hAnsiTheme="majorHAnsi" w:cstheme="majorHAnsi"/>
          <w:sz w:val="20"/>
          <w:szCs w:val="20"/>
        </w:rPr>
        <w:t xml:space="preserve">A condition of acceptance is denominational endorsement. The Seminary requires that it receives a letter from the appropriate church official acknowledging that the 3/3 program is an acceptable track for the student in question. Endorsement only opens the program to the student. It does not guarantee </w:t>
      </w:r>
      <w:proofErr w:type="gramStart"/>
      <w:r w:rsidRPr="00D9632C">
        <w:rPr>
          <w:rFonts w:asciiTheme="majorHAnsi" w:eastAsia="Times New Roman" w:hAnsiTheme="majorHAnsi" w:cstheme="majorHAnsi"/>
          <w:sz w:val="20"/>
          <w:szCs w:val="20"/>
        </w:rPr>
        <w:t>acceptance</w:t>
      </w:r>
      <w:proofErr w:type="gramEnd"/>
      <w:r w:rsidRPr="00D9632C">
        <w:rPr>
          <w:rFonts w:asciiTheme="majorHAnsi" w:eastAsia="Times New Roman" w:hAnsiTheme="majorHAnsi" w:cstheme="majorHAnsi"/>
          <w:sz w:val="20"/>
          <w:szCs w:val="20"/>
        </w:rPr>
        <w:t xml:space="preserve"> nor does it prejudge success in the program or in the ordination process. Once admitted, the Admission Office will encourage the student to remain in close contact with his/her denominational leadership charged with oversight of the student through the ordination process. </w:t>
      </w:r>
    </w:p>
    <w:p w14:paraId="4F286E11" w14:textId="77777777"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eastAsia="Times New Roman" w:hAnsiTheme="majorHAnsi" w:cstheme="majorHAnsi"/>
          <w:sz w:val="20"/>
          <w:szCs w:val="20"/>
        </w:rPr>
        <w:t xml:space="preserve">Students in the 3/3 program must first apply for and be admitted to the College program and provisionally to the Seminary. Admittance into the College program does not guarantee admittance to the 3/3 program. </w:t>
      </w:r>
    </w:p>
    <w:p w14:paraId="546B94CC" w14:textId="77777777"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eastAsia="Times New Roman" w:hAnsiTheme="majorHAnsi" w:cstheme="majorHAnsi"/>
          <w:sz w:val="20"/>
          <w:szCs w:val="20"/>
        </w:rPr>
        <w:t xml:space="preserve">Upon satisfactory fulfillment of all requirements for the </w:t>
      </w:r>
      <w:proofErr w:type="gramStart"/>
      <w:r w:rsidRPr="00D9632C">
        <w:rPr>
          <w:rFonts w:asciiTheme="majorHAnsi" w:eastAsia="Times New Roman" w:hAnsiTheme="majorHAnsi" w:cstheme="majorHAnsi"/>
          <w:sz w:val="20"/>
          <w:szCs w:val="20"/>
        </w:rPr>
        <w:t>Bachelor’s</w:t>
      </w:r>
      <w:proofErr w:type="gramEnd"/>
      <w:r w:rsidRPr="00D9632C">
        <w:rPr>
          <w:rFonts w:asciiTheme="majorHAnsi" w:eastAsia="Times New Roman" w:hAnsiTheme="majorHAnsi" w:cstheme="majorHAnsi"/>
          <w:sz w:val="20"/>
          <w:szCs w:val="20"/>
        </w:rPr>
        <w:t xml:space="preserve"> degree, the degree will be authorized, and the student</w:t>
      </w:r>
      <w:r w:rsidRPr="00D9632C">
        <w:rPr>
          <w:rFonts w:asciiTheme="majorHAnsi" w:eastAsia="Times New Roman" w:hAnsiTheme="majorHAnsi" w:cstheme="majorHAnsi"/>
          <w:sz w:val="20"/>
          <w:szCs w:val="20"/>
        </w:rPr>
        <w:t xml:space="preserve"> </w:t>
      </w:r>
      <w:r w:rsidRPr="00D9632C">
        <w:rPr>
          <w:rFonts w:asciiTheme="majorHAnsi" w:eastAsia="Times New Roman" w:hAnsiTheme="majorHAnsi" w:cstheme="majorHAnsi"/>
          <w:sz w:val="20"/>
          <w:szCs w:val="20"/>
        </w:rPr>
        <w:t xml:space="preserve">will normally be admitted to the Seminary, usually at the end of the fourth year of post-secondary study. Students in the 3/3 program may not enroll in more than 32 credits of Seminary work before completion of the </w:t>
      </w:r>
      <w:proofErr w:type="gramStart"/>
      <w:r w:rsidRPr="00D9632C">
        <w:rPr>
          <w:rFonts w:asciiTheme="majorHAnsi" w:eastAsia="Times New Roman" w:hAnsiTheme="majorHAnsi" w:cstheme="majorHAnsi"/>
          <w:sz w:val="20"/>
          <w:szCs w:val="20"/>
        </w:rPr>
        <w:t>Bachelor’s</w:t>
      </w:r>
      <w:proofErr w:type="gramEnd"/>
      <w:r w:rsidRPr="00D9632C">
        <w:rPr>
          <w:rFonts w:asciiTheme="majorHAnsi" w:eastAsia="Times New Roman" w:hAnsiTheme="majorHAnsi" w:cstheme="majorHAnsi"/>
          <w:sz w:val="20"/>
          <w:szCs w:val="20"/>
        </w:rPr>
        <w:t xml:space="preserve"> degree. College students must be in good academic standing </w:t>
      </w:r>
      <w:proofErr w:type="gramStart"/>
      <w:r w:rsidRPr="00D9632C">
        <w:rPr>
          <w:rFonts w:asciiTheme="majorHAnsi" w:eastAsia="Times New Roman" w:hAnsiTheme="majorHAnsi" w:cstheme="majorHAnsi"/>
          <w:sz w:val="20"/>
          <w:szCs w:val="20"/>
        </w:rPr>
        <w:t>in order to</w:t>
      </w:r>
      <w:proofErr w:type="gramEnd"/>
      <w:r w:rsidRPr="00D9632C">
        <w:rPr>
          <w:rFonts w:asciiTheme="majorHAnsi" w:eastAsia="Times New Roman" w:hAnsiTheme="majorHAnsi" w:cstheme="majorHAnsi"/>
          <w:sz w:val="20"/>
          <w:szCs w:val="20"/>
        </w:rPr>
        <w:t xml:space="preserve"> enroll in Seminary classes. </w:t>
      </w:r>
    </w:p>
    <w:p w14:paraId="39A4DA51" w14:textId="77777777"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eastAsia="Times New Roman" w:hAnsiTheme="majorHAnsi" w:cstheme="majorHAnsi"/>
          <w:sz w:val="20"/>
          <w:szCs w:val="20"/>
        </w:rPr>
        <w:t xml:space="preserve">Students may transfer no more than two years (64 credits) of </w:t>
      </w:r>
      <w:proofErr w:type="gramStart"/>
      <w:r w:rsidRPr="00D9632C">
        <w:rPr>
          <w:rFonts w:asciiTheme="majorHAnsi" w:eastAsia="Times New Roman" w:hAnsiTheme="majorHAnsi" w:cstheme="majorHAnsi"/>
          <w:sz w:val="20"/>
          <w:szCs w:val="20"/>
        </w:rPr>
        <w:t>College</w:t>
      </w:r>
      <w:proofErr w:type="gramEnd"/>
      <w:r w:rsidRPr="00D9632C">
        <w:rPr>
          <w:rFonts w:asciiTheme="majorHAnsi" w:eastAsia="Times New Roman" w:hAnsiTheme="majorHAnsi" w:cstheme="majorHAnsi"/>
          <w:sz w:val="20"/>
          <w:szCs w:val="20"/>
        </w:rPr>
        <w:t xml:space="preserve"> work, and no Seminary work, to the 3/3 program. Tuition will be charged at the College rate whether courses are taken in the College program or Seminary until the requirements for the </w:t>
      </w:r>
      <w:proofErr w:type="gramStart"/>
      <w:r w:rsidRPr="00D9632C">
        <w:rPr>
          <w:rFonts w:asciiTheme="majorHAnsi" w:eastAsia="Times New Roman" w:hAnsiTheme="majorHAnsi" w:cstheme="majorHAnsi"/>
          <w:sz w:val="20"/>
          <w:szCs w:val="20"/>
        </w:rPr>
        <w:t>Bachelor’s</w:t>
      </w:r>
      <w:proofErr w:type="gramEnd"/>
      <w:r w:rsidRPr="00D9632C">
        <w:rPr>
          <w:rFonts w:asciiTheme="majorHAnsi" w:eastAsia="Times New Roman" w:hAnsiTheme="majorHAnsi" w:cstheme="majorHAnsi"/>
          <w:sz w:val="20"/>
          <w:szCs w:val="20"/>
        </w:rPr>
        <w:t xml:space="preserve"> degree are completed. Credits earned after the completion of the </w:t>
      </w:r>
      <w:proofErr w:type="gramStart"/>
      <w:r w:rsidRPr="00D9632C">
        <w:rPr>
          <w:rFonts w:asciiTheme="majorHAnsi" w:eastAsia="Times New Roman" w:hAnsiTheme="majorHAnsi" w:cstheme="majorHAnsi"/>
          <w:sz w:val="20"/>
          <w:szCs w:val="20"/>
        </w:rPr>
        <w:t>Bachelor’s</w:t>
      </w:r>
      <w:proofErr w:type="gramEnd"/>
      <w:r w:rsidRPr="00D9632C">
        <w:rPr>
          <w:rFonts w:asciiTheme="majorHAnsi" w:eastAsia="Times New Roman" w:hAnsiTheme="majorHAnsi" w:cstheme="majorHAnsi"/>
          <w:sz w:val="20"/>
          <w:szCs w:val="20"/>
        </w:rPr>
        <w:t xml:space="preserve"> degree will be charged at the Seminary rate. </w:t>
      </w:r>
    </w:p>
    <w:p w14:paraId="3ACABA9D" w14:textId="77777777"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hAnsiTheme="majorHAnsi" w:cstheme="majorHAnsi"/>
          <w:sz w:val="20"/>
          <w:szCs w:val="20"/>
        </w:rPr>
        <w:t>I</w:t>
      </w:r>
      <w:r w:rsidRPr="00D9632C">
        <w:rPr>
          <w:rFonts w:asciiTheme="majorHAnsi" w:eastAsia="Times New Roman" w:hAnsiTheme="majorHAnsi" w:cstheme="majorHAnsi"/>
          <w:sz w:val="20"/>
          <w:szCs w:val="20"/>
        </w:rPr>
        <w:t xml:space="preserve">t is strongly recommended that students major in one of the disciplines in the Humanities or the Social Sciences. </w:t>
      </w:r>
    </w:p>
    <w:p w14:paraId="4812081E" w14:textId="4C6ADDC5" w:rsidR="00D9632C" w:rsidRPr="00D9632C" w:rsidRDefault="00D9632C" w:rsidP="00D9632C">
      <w:pPr>
        <w:pStyle w:val="ListParagraph"/>
        <w:numPr>
          <w:ilvl w:val="0"/>
          <w:numId w:val="3"/>
        </w:numPr>
        <w:rPr>
          <w:rFonts w:asciiTheme="majorHAnsi" w:eastAsia="Times New Roman" w:hAnsiTheme="majorHAnsi" w:cstheme="majorHAnsi"/>
          <w:sz w:val="20"/>
          <w:szCs w:val="20"/>
        </w:rPr>
      </w:pPr>
      <w:r w:rsidRPr="00D9632C">
        <w:rPr>
          <w:rFonts w:asciiTheme="majorHAnsi" w:eastAsia="Times New Roman" w:hAnsiTheme="majorHAnsi" w:cstheme="majorHAnsi"/>
          <w:sz w:val="20"/>
          <w:szCs w:val="20"/>
        </w:rPr>
        <w:t xml:space="preserve">Persons admitted to the 3/3 program will be eligible for either College or Seminary </w:t>
      </w:r>
      <w:proofErr w:type="gramStart"/>
      <w:r w:rsidRPr="00D9632C">
        <w:rPr>
          <w:rFonts w:asciiTheme="majorHAnsi" w:eastAsia="Times New Roman" w:hAnsiTheme="majorHAnsi" w:cstheme="majorHAnsi"/>
          <w:sz w:val="20"/>
          <w:szCs w:val="20"/>
        </w:rPr>
        <w:t>housing, and</w:t>
      </w:r>
      <w:proofErr w:type="gramEnd"/>
      <w:r w:rsidRPr="00D9632C">
        <w:rPr>
          <w:rFonts w:asciiTheme="majorHAnsi" w:eastAsia="Times New Roman" w:hAnsiTheme="majorHAnsi" w:cstheme="majorHAnsi"/>
          <w:sz w:val="20"/>
          <w:szCs w:val="20"/>
        </w:rPr>
        <w:t xml:space="preserve"> will be welcomed in both communities. 3/2 Program (BA/MAMD Program) The University of Dubuque offers an accelerated Bachelor of Arts in Christian Studies/Master of Arts in Mission Discipleship 3/2 program to qualified students. The same regulations apply as in the case of the 3/3 program, with the exception that students spend less time in the Seminary fulfilling the requirements for the MAMD degree.</w:t>
      </w:r>
    </w:p>
    <w:p w14:paraId="286C31D7" w14:textId="77777777" w:rsidR="00D9632C" w:rsidRPr="00D9632C" w:rsidRDefault="00D9632C">
      <w:pPr>
        <w:rPr>
          <w:rFonts w:asciiTheme="majorHAnsi" w:hAnsiTheme="majorHAnsi" w:cstheme="majorHAnsi"/>
        </w:rPr>
      </w:pPr>
    </w:p>
    <w:sectPr w:rsidR="00D9632C" w:rsidRPr="00D9632C" w:rsidSect="00594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45C4"/>
    <w:multiLevelType w:val="hybridMultilevel"/>
    <w:tmpl w:val="755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26509"/>
    <w:multiLevelType w:val="hybridMultilevel"/>
    <w:tmpl w:val="6F2A3EAE"/>
    <w:lvl w:ilvl="0" w:tplc="C3CE3A9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059EE"/>
    <w:multiLevelType w:val="hybridMultilevel"/>
    <w:tmpl w:val="8DC0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602644">
    <w:abstractNumId w:val="0"/>
  </w:num>
  <w:num w:numId="2" w16cid:durableId="1766489789">
    <w:abstractNumId w:val="2"/>
  </w:num>
  <w:num w:numId="3" w16cid:durableId="209534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2C"/>
    <w:rsid w:val="001150FA"/>
    <w:rsid w:val="00594ADA"/>
    <w:rsid w:val="006B1B1C"/>
    <w:rsid w:val="008E5D94"/>
    <w:rsid w:val="00D9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75062"/>
  <w15:chartTrackingRefBased/>
  <w15:docId w15:val="{52F92003-967B-1F4A-B99D-68C85003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46418">
      <w:bodyDiv w:val="1"/>
      <w:marLeft w:val="0"/>
      <w:marRight w:val="0"/>
      <w:marTop w:val="0"/>
      <w:marBottom w:val="0"/>
      <w:divBdr>
        <w:top w:val="none" w:sz="0" w:space="0" w:color="auto"/>
        <w:left w:val="none" w:sz="0" w:space="0" w:color="auto"/>
        <w:bottom w:val="none" w:sz="0" w:space="0" w:color="auto"/>
        <w:right w:val="none" w:sz="0" w:space="0" w:color="auto"/>
      </w:divBdr>
    </w:div>
    <w:div w:id="1370647216">
      <w:bodyDiv w:val="1"/>
      <w:marLeft w:val="0"/>
      <w:marRight w:val="0"/>
      <w:marTop w:val="0"/>
      <w:marBottom w:val="0"/>
      <w:divBdr>
        <w:top w:val="none" w:sz="0" w:space="0" w:color="auto"/>
        <w:left w:val="none" w:sz="0" w:space="0" w:color="auto"/>
        <w:bottom w:val="none" w:sz="0" w:space="0" w:color="auto"/>
        <w:right w:val="none" w:sz="0" w:space="0" w:color="auto"/>
      </w:divBdr>
    </w:div>
    <w:div w:id="16822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Duba</dc:creator>
  <cp:keywords/>
  <dc:description/>
  <cp:lastModifiedBy>Dr. Duba</cp:lastModifiedBy>
  <cp:revision>1</cp:revision>
  <dcterms:created xsi:type="dcterms:W3CDTF">2022-07-25T15:24:00Z</dcterms:created>
  <dcterms:modified xsi:type="dcterms:W3CDTF">2022-07-25T15:30:00Z</dcterms:modified>
</cp:coreProperties>
</file>